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CB7" w:rsidRDefault="00F27660" w:rsidP="00C13CB7">
      <w:bookmarkStart w:id="0" w:name="_GoBack"/>
      <w:bookmarkEnd w:id="0"/>
      <w:r>
        <w:rPr>
          <w:rFonts w:hint="eastAsia"/>
        </w:rPr>
        <w:t>別紙４</w:t>
      </w:r>
      <w:r w:rsidR="00C13CB7">
        <w:rPr>
          <w:rFonts w:hint="eastAsia"/>
        </w:rPr>
        <w:t>－２</w:t>
      </w:r>
    </w:p>
    <w:p w:rsidR="00C13CB7" w:rsidRPr="002A7AEA" w:rsidRDefault="001C549C" w:rsidP="002A7AEA">
      <w:pPr>
        <w:jc w:val="center"/>
        <w:rPr>
          <w:sz w:val="24"/>
          <w:szCs w:val="24"/>
        </w:rPr>
      </w:pPr>
      <w:r>
        <w:rPr>
          <w:rFonts w:hint="eastAsia"/>
          <w:sz w:val="24"/>
          <w:szCs w:val="24"/>
        </w:rPr>
        <w:t>蟹江</w:t>
      </w:r>
      <w:r w:rsidR="00F27660" w:rsidRPr="00F27660">
        <w:rPr>
          <w:rFonts w:hint="eastAsia"/>
          <w:sz w:val="24"/>
          <w:szCs w:val="24"/>
        </w:rPr>
        <w:t>町介護支援専門員等研修費補助金交付事業　受講者名簿</w:t>
      </w:r>
    </w:p>
    <w:p w:rsidR="00C13CB7" w:rsidRPr="002A7AEA" w:rsidRDefault="00C13CB7" w:rsidP="00C13CB7"/>
    <w:p w:rsidR="00C13CB7" w:rsidRDefault="00C13CB7" w:rsidP="00C13CB7">
      <w:r>
        <w:rPr>
          <w:rFonts w:hint="eastAsia"/>
        </w:rPr>
        <w:t xml:space="preserve">　</w:t>
      </w:r>
      <w:r w:rsidR="00F27660" w:rsidRPr="00F27660">
        <w:rPr>
          <w:rFonts w:hint="eastAsia"/>
        </w:rPr>
        <w:t>該当する場合にレ点をつけてください。（レ点がない場合、補助金の交付対象になりません。）</w:t>
      </w:r>
    </w:p>
    <w:p w:rsidR="002A7AEA" w:rsidRDefault="002A7AEA" w:rsidP="00C13CB7"/>
    <w:p w:rsidR="00C13CB7" w:rsidRDefault="00C13CB7" w:rsidP="00F27660">
      <w:pPr>
        <w:ind w:left="294" w:hanging="294"/>
      </w:pPr>
      <w:r>
        <w:t xml:space="preserve"> </w:t>
      </w:r>
      <w:r>
        <w:rPr>
          <w:rFonts w:hint="eastAsia"/>
        </w:rPr>
        <w:t>□</w:t>
      </w:r>
      <w:r>
        <w:t xml:space="preserve"> </w:t>
      </w:r>
      <w:r w:rsidR="00F27660">
        <w:rPr>
          <w:rFonts w:hint="eastAsia"/>
        </w:rPr>
        <w:t>当補助金の対象となる研修に係る費用について、当補助事業以外の補助事業、貸付金事業及び給付金等を受けていないこと及び今後も受けないことを確認しました。</w:t>
      </w:r>
    </w:p>
    <w:p w:rsidR="00C13CB7" w:rsidRPr="002A7AEA" w:rsidRDefault="00C13CB7" w:rsidP="002A7AEA">
      <w:pPr>
        <w:spacing w:after="120"/>
        <w:jc w:val="right"/>
        <w:rPr>
          <w:u w:val="single"/>
        </w:rPr>
      </w:pPr>
      <w:r w:rsidRPr="002A7AEA">
        <w:rPr>
          <w:rFonts w:hint="eastAsia"/>
          <w:u w:val="single"/>
        </w:rPr>
        <w:t>事業者名：</w:t>
      </w:r>
      <w:r w:rsidR="002A7AEA" w:rsidRPr="002A7AEA">
        <w:rPr>
          <w:rFonts w:hint="eastAsia"/>
          <w:u w:val="single"/>
        </w:rPr>
        <w:t xml:space="preserve">　　　　　　　　　　　　　　　　　　　　　　　　</w:t>
      </w:r>
    </w:p>
    <w:tbl>
      <w:tblPr>
        <w:tblStyle w:val="a7"/>
        <w:tblW w:w="15146" w:type="dxa"/>
        <w:tblInd w:w="108" w:type="dxa"/>
        <w:tblLook w:val="04A0" w:firstRow="1" w:lastRow="0" w:firstColumn="1" w:lastColumn="0" w:noHBand="0" w:noVBand="1"/>
      </w:tblPr>
      <w:tblGrid>
        <w:gridCol w:w="588"/>
        <w:gridCol w:w="2441"/>
        <w:gridCol w:w="1668"/>
        <w:gridCol w:w="1669"/>
        <w:gridCol w:w="1669"/>
        <w:gridCol w:w="952"/>
        <w:gridCol w:w="1539"/>
        <w:gridCol w:w="1540"/>
        <w:gridCol w:w="1540"/>
        <w:gridCol w:w="1540"/>
      </w:tblGrid>
      <w:tr w:rsidR="002A7AEA" w:rsidTr="002A7AEA">
        <w:trPr>
          <w:trHeight w:val="988"/>
        </w:trPr>
        <w:tc>
          <w:tcPr>
            <w:tcW w:w="588" w:type="dxa"/>
            <w:vAlign w:val="center"/>
          </w:tcPr>
          <w:p w:rsidR="002A7AEA" w:rsidRPr="002A7AEA" w:rsidRDefault="002A7AEA" w:rsidP="002A7AEA">
            <w:pPr>
              <w:jc w:val="center"/>
              <w:rPr>
                <w:sz w:val="18"/>
                <w:szCs w:val="18"/>
              </w:rPr>
            </w:pPr>
            <w:r w:rsidRPr="002A7AEA">
              <w:rPr>
                <w:rFonts w:hint="eastAsia"/>
                <w:sz w:val="18"/>
                <w:szCs w:val="18"/>
              </w:rPr>
              <w:t>連番</w:t>
            </w:r>
          </w:p>
        </w:tc>
        <w:tc>
          <w:tcPr>
            <w:tcW w:w="2441" w:type="dxa"/>
            <w:vAlign w:val="center"/>
          </w:tcPr>
          <w:p w:rsidR="002A7AEA" w:rsidRPr="002A7AEA" w:rsidRDefault="002A7AEA" w:rsidP="002A7AEA">
            <w:pPr>
              <w:jc w:val="center"/>
              <w:rPr>
                <w:sz w:val="18"/>
                <w:szCs w:val="18"/>
              </w:rPr>
            </w:pPr>
            <w:r w:rsidRPr="002A7AEA">
              <w:rPr>
                <w:rFonts w:hint="eastAsia"/>
                <w:sz w:val="18"/>
                <w:szCs w:val="18"/>
              </w:rPr>
              <w:t>研修の名称</w:t>
            </w:r>
          </w:p>
        </w:tc>
        <w:tc>
          <w:tcPr>
            <w:tcW w:w="1668" w:type="dxa"/>
            <w:vAlign w:val="center"/>
          </w:tcPr>
          <w:p w:rsidR="002A7AEA" w:rsidRPr="002A7AEA" w:rsidRDefault="002A7AEA" w:rsidP="002A7AEA">
            <w:pPr>
              <w:ind w:left="385" w:right="385"/>
              <w:jc w:val="center"/>
              <w:rPr>
                <w:sz w:val="18"/>
                <w:szCs w:val="18"/>
              </w:rPr>
            </w:pPr>
            <w:r w:rsidRPr="002A7AEA">
              <w:rPr>
                <w:rFonts w:hint="eastAsia"/>
                <w:sz w:val="18"/>
                <w:szCs w:val="18"/>
              </w:rPr>
              <w:t>受講者氏名</w:t>
            </w:r>
          </w:p>
        </w:tc>
        <w:tc>
          <w:tcPr>
            <w:tcW w:w="1669" w:type="dxa"/>
            <w:vAlign w:val="center"/>
          </w:tcPr>
          <w:p w:rsidR="002A7AEA" w:rsidRPr="002A7AEA" w:rsidRDefault="002A7AEA" w:rsidP="002A7AEA">
            <w:pPr>
              <w:ind w:left="-105" w:right="-105"/>
              <w:jc w:val="center"/>
              <w:rPr>
                <w:sz w:val="16"/>
                <w:szCs w:val="16"/>
              </w:rPr>
            </w:pPr>
            <w:r w:rsidRPr="002A7AEA">
              <w:rPr>
                <w:rFonts w:hint="eastAsia"/>
                <w:sz w:val="16"/>
                <w:szCs w:val="16"/>
              </w:rPr>
              <w:t>受講者の和暦生年月日</w:t>
            </w:r>
          </w:p>
        </w:tc>
        <w:tc>
          <w:tcPr>
            <w:tcW w:w="1669" w:type="dxa"/>
            <w:vAlign w:val="center"/>
          </w:tcPr>
          <w:p w:rsidR="002A7AEA" w:rsidRPr="002A7AEA" w:rsidRDefault="002A7AEA" w:rsidP="002A7AEA">
            <w:pPr>
              <w:jc w:val="center"/>
              <w:rPr>
                <w:sz w:val="18"/>
                <w:szCs w:val="18"/>
              </w:rPr>
            </w:pPr>
            <w:r w:rsidRPr="002A7AEA">
              <w:rPr>
                <w:rFonts w:hint="eastAsia"/>
                <w:sz w:val="18"/>
                <w:szCs w:val="18"/>
              </w:rPr>
              <w:t>職種</w:t>
            </w:r>
          </w:p>
        </w:tc>
        <w:tc>
          <w:tcPr>
            <w:tcW w:w="952" w:type="dxa"/>
            <w:vAlign w:val="center"/>
          </w:tcPr>
          <w:p w:rsidR="002A7AEA" w:rsidRPr="002A7AEA" w:rsidRDefault="002A7AEA" w:rsidP="002A7AEA">
            <w:pPr>
              <w:jc w:val="center"/>
              <w:rPr>
                <w:sz w:val="18"/>
                <w:szCs w:val="18"/>
              </w:rPr>
            </w:pPr>
            <w:r w:rsidRPr="002A7AEA">
              <w:rPr>
                <w:rFonts w:hint="eastAsia"/>
                <w:sz w:val="18"/>
                <w:szCs w:val="18"/>
              </w:rPr>
              <w:t>雇用形態</w:t>
            </w:r>
          </w:p>
        </w:tc>
        <w:tc>
          <w:tcPr>
            <w:tcW w:w="1539" w:type="dxa"/>
            <w:vAlign w:val="center"/>
          </w:tcPr>
          <w:p w:rsidR="002A7AEA" w:rsidRPr="002A7AEA" w:rsidRDefault="002A7AEA" w:rsidP="002A7AEA">
            <w:pPr>
              <w:jc w:val="center"/>
              <w:rPr>
                <w:sz w:val="18"/>
                <w:szCs w:val="18"/>
              </w:rPr>
            </w:pPr>
            <w:r w:rsidRPr="002A7AEA">
              <w:rPr>
                <w:rFonts w:hint="eastAsia"/>
                <w:sz w:val="18"/>
                <w:szCs w:val="18"/>
              </w:rPr>
              <w:t>勤務開始日</w:t>
            </w:r>
          </w:p>
          <w:p w:rsidR="002A7AEA" w:rsidRPr="002A7AEA" w:rsidRDefault="002A7AEA" w:rsidP="002A7AEA">
            <w:pPr>
              <w:jc w:val="center"/>
              <w:rPr>
                <w:sz w:val="18"/>
                <w:szCs w:val="18"/>
              </w:rPr>
            </w:pPr>
            <w:r w:rsidRPr="002A7AEA">
              <w:rPr>
                <w:rFonts w:hint="eastAsia"/>
                <w:sz w:val="18"/>
                <w:szCs w:val="18"/>
              </w:rPr>
              <w:t>※和暦年月日</w:t>
            </w:r>
          </w:p>
        </w:tc>
        <w:tc>
          <w:tcPr>
            <w:tcW w:w="1540" w:type="dxa"/>
            <w:vAlign w:val="center"/>
          </w:tcPr>
          <w:p w:rsidR="002A7AEA" w:rsidRPr="002A7AEA" w:rsidRDefault="002A7AEA" w:rsidP="002A7AEA">
            <w:pPr>
              <w:jc w:val="center"/>
              <w:rPr>
                <w:sz w:val="18"/>
                <w:szCs w:val="18"/>
              </w:rPr>
            </w:pPr>
            <w:r w:rsidRPr="002A7AEA">
              <w:rPr>
                <w:rFonts w:hint="eastAsia"/>
                <w:sz w:val="18"/>
                <w:szCs w:val="18"/>
              </w:rPr>
              <w:t>研修修了日</w:t>
            </w:r>
          </w:p>
          <w:p w:rsidR="002A7AEA" w:rsidRPr="002A7AEA" w:rsidRDefault="002A7AEA" w:rsidP="002A7AEA">
            <w:pPr>
              <w:ind w:left="-105" w:right="-105"/>
              <w:jc w:val="center"/>
              <w:rPr>
                <w:sz w:val="16"/>
                <w:szCs w:val="16"/>
              </w:rPr>
            </w:pPr>
            <w:r w:rsidRPr="002A7AEA">
              <w:rPr>
                <w:rFonts w:hint="eastAsia"/>
                <w:sz w:val="16"/>
                <w:szCs w:val="16"/>
              </w:rPr>
              <w:t>（証明書等の発行日）</w:t>
            </w:r>
          </w:p>
          <w:p w:rsidR="002A7AEA" w:rsidRPr="002A7AEA" w:rsidRDefault="002A7AEA" w:rsidP="002A7AEA">
            <w:pPr>
              <w:jc w:val="center"/>
              <w:rPr>
                <w:sz w:val="18"/>
                <w:szCs w:val="18"/>
              </w:rPr>
            </w:pPr>
            <w:r w:rsidRPr="002A7AEA">
              <w:rPr>
                <w:rFonts w:hint="eastAsia"/>
                <w:sz w:val="18"/>
                <w:szCs w:val="18"/>
              </w:rPr>
              <w:t>※和暦年月日</w:t>
            </w:r>
          </w:p>
        </w:tc>
        <w:tc>
          <w:tcPr>
            <w:tcW w:w="1540" w:type="dxa"/>
            <w:vAlign w:val="center"/>
          </w:tcPr>
          <w:p w:rsidR="002A7AEA" w:rsidRPr="002A7AEA" w:rsidRDefault="002A7AEA" w:rsidP="002A7AEA">
            <w:pPr>
              <w:jc w:val="center"/>
              <w:rPr>
                <w:sz w:val="18"/>
                <w:szCs w:val="18"/>
              </w:rPr>
            </w:pPr>
            <w:r w:rsidRPr="002A7AEA">
              <w:rPr>
                <w:rFonts w:hint="eastAsia"/>
                <w:sz w:val="18"/>
                <w:szCs w:val="18"/>
              </w:rPr>
              <w:t>①研修受講料（円）</w:t>
            </w:r>
          </w:p>
        </w:tc>
        <w:tc>
          <w:tcPr>
            <w:tcW w:w="1540" w:type="dxa"/>
            <w:vAlign w:val="center"/>
          </w:tcPr>
          <w:p w:rsidR="002A7AEA" w:rsidRPr="002A7AEA" w:rsidRDefault="002A7AEA" w:rsidP="002A7AEA">
            <w:pPr>
              <w:ind w:left="-70" w:right="-70"/>
              <w:jc w:val="center"/>
              <w:rPr>
                <w:sz w:val="18"/>
                <w:szCs w:val="18"/>
              </w:rPr>
            </w:pPr>
            <w:r w:rsidRPr="002A7AEA">
              <w:rPr>
                <w:rFonts w:hint="eastAsia"/>
                <w:sz w:val="18"/>
                <w:szCs w:val="18"/>
              </w:rPr>
              <w:t>②事業所が負担した金額（円）</w:t>
            </w: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1</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2</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3</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4</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5</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6</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7</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8</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2A7AEA">
        <w:trPr>
          <w:trHeight w:val="516"/>
        </w:trPr>
        <w:tc>
          <w:tcPr>
            <w:tcW w:w="588" w:type="dxa"/>
            <w:vAlign w:val="center"/>
          </w:tcPr>
          <w:p w:rsidR="002A7AEA" w:rsidRPr="002A7AEA" w:rsidRDefault="002A7AEA" w:rsidP="002A7AEA">
            <w:pPr>
              <w:jc w:val="center"/>
              <w:rPr>
                <w:sz w:val="18"/>
                <w:szCs w:val="18"/>
              </w:rPr>
            </w:pPr>
            <w:r>
              <w:rPr>
                <w:sz w:val="18"/>
                <w:szCs w:val="18"/>
              </w:rPr>
              <w:t>9</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2A7AEA" w:rsidTr="00F27660">
        <w:trPr>
          <w:trHeight w:val="516"/>
        </w:trPr>
        <w:tc>
          <w:tcPr>
            <w:tcW w:w="588" w:type="dxa"/>
            <w:vAlign w:val="center"/>
          </w:tcPr>
          <w:p w:rsidR="002A7AEA" w:rsidRPr="002A7AEA" w:rsidRDefault="002A7AEA" w:rsidP="002A7AEA">
            <w:pPr>
              <w:jc w:val="center"/>
              <w:rPr>
                <w:sz w:val="18"/>
                <w:szCs w:val="18"/>
              </w:rPr>
            </w:pPr>
            <w:r>
              <w:rPr>
                <w:sz w:val="18"/>
                <w:szCs w:val="18"/>
              </w:rPr>
              <w:t>10</w:t>
            </w:r>
          </w:p>
        </w:tc>
        <w:tc>
          <w:tcPr>
            <w:tcW w:w="2441" w:type="dxa"/>
          </w:tcPr>
          <w:p w:rsidR="002A7AEA" w:rsidRPr="002A7AEA" w:rsidRDefault="002A7AEA" w:rsidP="002A7AEA">
            <w:pPr>
              <w:rPr>
                <w:szCs w:val="21"/>
              </w:rPr>
            </w:pPr>
          </w:p>
        </w:tc>
        <w:tc>
          <w:tcPr>
            <w:tcW w:w="1668"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1669" w:type="dxa"/>
          </w:tcPr>
          <w:p w:rsidR="002A7AEA" w:rsidRPr="002A7AEA" w:rsidRDefault="002A7AEA" w:rsidP="002A7AEA">
            <w:pPr>
              <w:rPr>
                <w:szCs w:val="21"/>
              </w:rPr>
            </w:pPr>
          </w:p>
        </w:tc>
        <w:tc>
          <w:tcPr>
            <w:tcW w:w="952" w:type="dxa"/>
          </w:tcPr>
          <w:p w:rsidR="002A7AEA" w:rsidRPr="002A7AEA" w:rsidRDefault="002A7AEA" w:rsidP="002A7AEA">
            <w:pPr>
              <w:rPr>
                <w:szCs w:val="21"/>
              </w:rPr>
            </w:pPr>
          </w:p>
        </w:tc>
        <w:tc>
          <w:tcPr>
            <w:tcW w:w="1539"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c>
          <w:tcPr>
            <w:tcW w:w="1540" w:type="dxa"/>
          </w:tcPr>
          <w:p w:rsidR="002A7AEA" w:rsidRPr="002A7AEA" w:rsidRDefault="002A7AEA" w:rsidP="002A7AEA">
            <w:pPr>
              <w:rPr>
                <w:szCs w:val="21"/>
              </w:rPr>
            </w:pPr>
          </w:p>
        </w:tc>
      </w:tr>
      <w:tr w:rsidR="00F27660" w:rsidTr="00F27660">
        <w:trPr>
          <w:trHeight w:val="516"/>
        </w:trPr>
        <w:tc>
          <w:tcPr>
            <w:tcW w:w="10526" w:type="dxa"/>
            <w:gridSpan w:val="7"/>
            <w:tcBorders>
              <w:left w:val="nil"/>
              <w:bottom w:val="nil"/>
            </w:tcBorders>
          </w:tcPr>
          <w:p w:rsidR="00F27660" w:rsidRPr="002A7AEA" w:rsidRDefault="00F27660" w:rsidP="002A7AEA">
            <w:pPr>
              <w:rPr>
                <w:szCs w:val="21"/>
              </w:rPr>
            </w:pPr>
          </w:p>
        </w:tc>
        <w:tc>
          <w:tcPr>
            <w:tcW w:w="1540" w:type="dxa"/>
            <w:vAlign w:val="center"/>
          </w:tcPr>
          <w:p w:rsidR="00F27660" w:rsidRPr="002A7AEA" w:rsidRDefault="00F27660" w:rsidP="00F27660">
            <w:pPr>
              <w:jc w:val="center"/>
              <w:rPr>
                <w:szCs w:val="21"/>
              </w:rPr>
            </w:pPr>
            <w:r>
              <w:rPr>
                <w:rFonts w:hint="eastAsia"/>
                <w:szCs w:val="21"/>
              </w:rPr>
              <w:t>合計</w:t>
            </w:r>
          </w:p>
        </w:tc>
        <w:tc>
          <w:tcPr>
            <w:tcW w:w="1540" w:type="dxa"/>
          </w:tcPr>
          <w:p w:rsidR="00F27660" w:rsidRPr="002A7AEA" w:rsidRDefault="00F27660" w:rsidP="002A7AEA">
            <w:pPr>
              <w:rPr>
                <w:szCs w:val="21"/>
              </w:rPr>
            </w:pPr>
          </w:p>
        </w:tc>
        <w:tc>
          <w:tcPr>
            <w:tcW w:w="1540" w:type="dxa"/>
          </w:tcPr>
          <w:p w:rsidR="00F27660" w:rsidRPr="002A7AEA" w:rsidRDefault="00F27660" w:rsidP="002A7AEA">
            <w:pPr>
              <w:rPr>
                <w:szCs w:val="21"/>
              </w:rPr>
            </w:pPr>
          </w:p>
        </w:tc>
      </w:tr>
    </w:tbl>
    <w:p w:rsidR="00824241" w:rsidRPr="002A7AEA" w:rsidRDefault="00824241" w:rsidP="00542D0C">
      <w:pPr>
        <w:rPr>
          <w:sz w:val="20"/>
        </w:rPr>
      </w:pPr>
    </w:p>
    <w:sectPr w:rsidR="00824241" w:rsidRPr="002A7AEA" w:rsidSect="005A38DE">
      <w:pgSz w:w="16838" w:h="11906" w:orient="landscape"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B2C" w:rsidRDefault="00443B2C" w:rsidP="00617F21">
      <w:r>
        <w:separator/>
      </w:r>
    </w:p>
  </w:endnote>
  <w:endnote w:type="continuationSeparator" w:id="0">
    <w:p w:rsidR="00443B2C" w:rsidRDefault="00443B2C"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B2C" w:rsidRDefault="00443B2C" w:rsidP="00617F21">
      <w:r>
        <w:separator/>
      </w:r>
    </w:p>
  </w:footnote>
  <w:footnote w:type="continuationSeparator" w:id="0">
    <w:p w:rsidR="00443B2C" w:rsidRDefault="00443B2C"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ABB3CB7"/>
    <w:multiLevelType w:val="hybridMultilevel"/>
    <w:tmpl w:val="0FDA83D8"/>
    <w:lvl w:ilvl="0" w:tplc="4DB46264">
      <w:start w:val="1"/>
      <w:numFmt w:val="decimalFullWidth"/>
      <w:lvlText w:val="（%1）"/>
      <w:lvlJc w:val="left"/>
      <w:pPr>
        <w:ind w:left="1170" w:hanging="720"/>
      </w:pPr>
      <w:rPr>
        <w:rFonts w:cs="Times New Roman" w:hint="default"/>
      </w:rPr>
    </w:lvl>
    <w:lvl w:ilvl="1" w:tplc="04090017" w:tentative="1">
      <w:start w:val="1"/>
      <w:numFmt w:val="aiueoFullWidth"/>
      <w:lvlText w:val="(%2)"/>
      <w:lvlJc w:val="left"/>
      <w:pPr>
        <w:ind w:left="1290" w:hanging="420"/>
      </w:pPr>
      <w:rPr>
        <w:rFonts w:cs="Times New Roman"/>
      </w:rPr>
    </w:lvl>
    <w:lvl w:ilvl="2" w:tplc="04090011" w:tentative="1">
      <w:start w:val="1"/>
      <w:numFmt w:val="decimalEnclosedCircle"/>
      <w:lvlText w:val="%3"/>
      <w:lvlJc w:val="left"/>
      <w:pPr>
        <w:ind w:left="1710" w:hanging="420"/>
      </w:pPr>
      <w:rPr>
        <w:rFonts w:cs="Times New Roman"/>
      </w:rPr>
    </w:lvl>
    <w:lvl w:ilvl="3" w:tplc="0409000F" w:tentative="1">
      <w:start w:val="1"/>
      <w:numFmt w:val="decimal"/>
      <w:lvlText w:val="%4."/>
      <w:lvlJc w:val="left"/>
      <w:pPr>
        <w:ind w:left="2130" w:hanging="420"/>
      </w:pPr>
      <w:rPr>
        <w:rFonts w:cs="Times New Roman"/>
      </w:rPr>
    </w:lvl>
    <w:lvl w:ilvl="4" w:tplc="04090017" w:tentative="1">
      <w:start w:val="1"/>
      <w:numFmt w:val="aiueoFullWidth"/>
      <w:lvlText w:val="(%5)"/>
      <w:lvlJc w:val="left"/>
      <w:pPr>
        <w:ind w:left="2550" w:hanging="420"/>
      </w:pPr>
      <w:rPr>
        <w:rFonts w:cs="Times New Roman"/>
      </w:rPr>
    </w:lvl>
    <w:lvl w:ilvl="5" w:tplc="04090011" w:tentative="1">
      <w:start w:val="1"/>
      <w:numFmt w:val="decimalEnclosedCircle"/>
      <w:lvlText w:val="%6"/>
      <w:lvlJc w:val="left"/>
      <w:pPr>
        <w:ind w:left="2970" w:hanging="420"/>
      </w:pPr>
      <w:rPr>
        <w:rFonts w:cs="Times New Roman"/>
      </w:rPr>
    </w:lvl>
    <w:lvl w:ilvl="6" w:tplc="0409000F" w:tentative="1">
      <w:start w:val="1"/>
      <w:numFmt w:val="decimal"/>
      <w:lvlText w:val="%7."/>
      <w:lvlJc w:val="left"/>
      <w:pPr>
        <w:ind w:left="3390" w:hanging="420"/>
      </w:pPr>
      <w:rPr>
        <w:rFonts w:cs="Times New Roman"/>
      </w:rPr>
    </w:lvl>
    <w:lvl w:ilvl="7" w:tplc="04090017" w:tentative="1">
      <w:start w:val="1"/>
      <w:numFmt w:val="aiueoFullWidth"/>
      <w:lvlText w:val="(%8)"/>
      <w:lvlJc w:val="left"/>
      <w:pPr>
        <w:ind w:left="3810" w:hanging="420"/>
      </w:pPr>
      <w:rPr>
        <w:rFonts w:cs="Times New Roman"/>
      </w:rPr>
    </w:lvl>
    <w:lvl w:ilvl="8" w:tplc="04090011" w:tentative="1">
      <w:start w:val="1"/>
      <w:numFmt w:val="decimalEnclosedCircle"/>
      <w:lvlText w:val="%9"/>
      <w:lvlJc w:val="left"/>
      <w:pPr>
        <w:ind w:left="423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EA"/>
    <w:rsid w:val="000035CC"/>
    <w:rsid w:val="00003764"/>
    <w:rsid w:val="00014728"/>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1B96"/>
    <w:rsid w:val="000924D7"/>
    <w:rsid w:val="00096F26"/>
    <w:rsid w:val="0009786C"/>
    <w:rsid w:val="000A1FFE"/>
    <w:rsid w:val="000A2F3B"/>
    <w:rsid w:val="000A4738"/>
    <w:rsid w:val="000A55BC"/>
    <w:rsid w:val="000A7718"/>
    <w:rsid w:val="000B1D71"/>
    <w:rsid w:val="000B7743"/>
    <w:rsid w:val="000C4E13"/>
    <w:rsid w:val="000D3432"/>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4E04"/>
    <w:rsid w:val="001327A2"/>
    <w:rsid w:val="001328B7"/>
    <w:rsid w:val="001332C1"/>
    <w:rsid w:val="001350E4"/>
    <w:rsid w:val="00137494"/>
    <w:rsid w:val="00141FC2"/>
    <w:rsid w:val="00142C4D"/>
    <w:rsid w:val="0014367A"/>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49C"/>
    <w:rsid w:val="001C5599"/>
    <w:rsid w:val="001D1308"/>
    <w:rsid w:val="001D68D1"/>
    <w:rsid w:val="001E1190"/>
    <w:rsid w:val="001E731D"/>
    <w:rsid w:val="001F1FA0"/>
    <w:rsid w:val="001F3437"/>
    <w:rsid w:val="001F4CF3"/>
    <w:rsid w:val="001F5968"/>
    <w:rsid w:val="00201E60"/>
    <w:rsid w:val="002024E0"/>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2CDA"/>
    <w:rsid w:val="00243918"/>
    <w:rsid w:val="002513BB"/>
    <w:rsid w:val="00251AE5"/>
    <w:rsid w:val="00253CBF"/>
    <w:rsid w:val="002542DE"/>
    <w:rsid w:val="00254411"/>
    <w:rsid w:val="002550C2"/>
    <w:rsid w:val="00260728"/>
    <w:rsid w:val="002638FD"/>
    <w:rsid w:val="00264358"/>
    <w:rsid w:val="00264715"/>
    <w:rsid w:val="002661C4"/>
    <w:rsid w:val="002675A6"/>
    <w:rsid w:val="00272AFE"/>
    <w:rsid w:val="00274440"/>
    <w:rsid w:val="002768F5"/>
    <w:rsid w:val="00287267"/>
    <w:rsid w:val="0029085C"/>
    <w:rsid w:val="002921D7"/>
    <w:rsid w:val="00293874"/>
    <w:rsid w:val="0029632D"/>
    <w:rsid w:val="002A237C"/>
    <w:rsid w:val="002A29BD"/>
    <w:rsid w:val="002A7AEA"/>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B3D58"/>
    <w:rsid w:val="003C7BAE"/>
    <w:rsid w:val="003E1333"/>
    <w:rsid w:val="003E38BD"/>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935"/>
    <w:rsid w:val="00440DBA"/>
    <w:rsid w:val="0044109E"/>
    <w:rsid w:val="00443AAD"/>
    <w:rsid w:val="00443B2C"/>
    <w:rsid w:val="00444E10"/>
    <w:rsid w:val="00445407"/>
    <w:rsid w:val="004503B4"/>
    <w:rsid w:val="00450D95"/>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538F"/>
    <w:rsid w:val="004B53CA"/>
    <w:rsid w:val="004B54C6"/>
    <w:rsid w:val="004C0D36"/>
    <w:rsid w:val="004C75A3"/>
    <w:rsid w:val="004E3497"/>
    <w:rsid w:val="004F111C"/>
    <w:rsid w:val="004F1D04"/>
    <w:rsid w:val="004F686F"/>
    <w:rsid w:val="005043A4"/>
    <w:rsid w:val="00511264"/>
    <w:rsid w:val="00511F3E"/>
    <w:rsid w:val="00532B5E"/>
    <w:rsid w:val="005332D8"/>
    <w:rsid w:val="0053708A"/>
    <w:rsid w:val="005405F3"/>
    <w:rsid w:val="00542BF2"/>
    <w:rsid w:val="00542D0C"/>
    <w:rsid w:val="005433D1"/>
    <w:rsid w:val="00543F0A"/>
    <w:rsid w:val="00557039"/>
    <w:rsid w:val="005605AF"/>
    <w:rsid w:val="00560BC7"/>
    <w:rsid w:val="00561943"/>
    <w:rsid w:val="0056335D"/>
    <w:rsid w:val="0056377F"/>
    <w:rsid w:val="00563F11"/>
    <w:rsid w:val="00565CF2"/>
    <w:rsid w:val="0057308D"/>
    <w:rsid w:val="00576F2B"/>
    <w:rsid w:val="005810E2"/>
    <w:rsid w:val="00581E95"/>
    <w:rsid w:val="00581EDD"/>
    <w:rsid w:val="005822A4"/>
    <w:rsid w:val="00584801"/>
    <w:rsid w:val="00586A46"/>
    <w:rsid w:val="0059045F"/>
    <w:rsid w:val="005921FB"/>
    <w:rsid w:val="005970A8"/>
    <w:rsid w:val="005A2399"/>
    <w:rsid w:val="005A38DE"/>
    <w:rsid w:val="005A71FC"/>
    <w:rsid w:val="005B0804"/>
    <w:rsid w:val="005B270F"/>
    <w:rsid w:val="005B4235"/>
    <w:rsid w:val="005B519F"/>
    <w:rsid w:val="005B65F5"/>
    <w:rsid w:val="005C2157"/>
    <w:rsid w:val="005C7985"/>
    <w:rsid w:val="005D09D6"/>
    <w:rsid w:val="005D1297"/>
    <w:rsid w:val="005D653C"/>
    <w:rsid w:val="005E2801"/>
    <w:rsid w:val="005F0ED0"/>
    <w:rsid w:val="005F154D"/>
    <w:rsid w:val="005F557C"/>
    <w:rsid w:val="005F73B3"/>
    <w:rsid w:val="00602852"/>
    <w:rsid w:val="00604A96"/>
    <w:rsid w:val="00607CE9"/>
    <w:rsid w:val="00610C6F"/>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C06F8"/>
    <w:rsid w:val="006C1749"/>
    <w:rsid w:val="006C26C8"/>
    <w:rsid w:val="006C2923"/>
    <w:rsid w:val="006C7791"/>
    <w:rsid w:val="006D0246"/>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3406"/>
    <w:rsid w:val="007C470C"/>
    <w:rsid w:val="007C5B7E"/>
    <w:rsid w:val="007C60EF"/>
    <w:rsid w:val="007D0F9F"/>
    <w:rsid w:val="007D6320"/>
    <w:rsid w:val="007D7C41"/>
    <w:rsid w:val="007E0199"/>
    <w:rsid w:val="007E46DD"/>
    <w:rsid w:val="007F153B"/>
    <w:rsid w:val="007F365C"/>
    <w:rsid w:val="007F4986"/>
    <w:rsid w:val="007F5689"/>
    <w:rsid w:val="008046D7"/>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86E9C"/>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5973"/>
    <w:rsid w:val="009175A0"/>
    <w:rsid w:val="009220A4"/>
    <w:rsid w:val="0092374C"/>
    <w:rsid w:val="009247C8"/>
    <w:rsid w:val="00931181"/>
    <w:rsid w:val="0093307E"/>
    <w:rsid w:val="00933422"/>
    <w:rsid w:val="00937B68"/>
    <w:rsid w:val="00941C14"/>
    <w:rsid w:val="009455C3"/>
    <w:rsid w:val="00946EC0"/>
    <w:rsid w:val="009502FA"/>
    <w:rsid w:val="00950698"/>
    <w:rsid w:val="00953E67"/>
    <w:rsid w:val="00962634"/>
    <w:rsid w:val="00974AA2"/>
    <w:rsid w:val="0097547D"/>
    <w:rsid w:val="00985D29"/>
    <w:rsid w:val="009902CD"/>
    <w:rsid w:val="0099286D"/>
    <w:rsid w:val="009954C0"/>
    <w:rsid w:val="00995BEF"/>
    <w:rsid w:val="00997146"/>
    <w:rsid w:val="009A07F7"/>
    <w:rsid w:val="009A5A43"/>
    <w:rsid w:val="009B05FD"/>
    <w:rsid w:val="009B0685"/>
    <w:rsid w:val="009C1EE6"/>
    <w:rsid w:val="009C5730"/>
    <w:rsid w:val="009D0D09"/>
    <w:rsid w:val="009D3AE9"/>
    <w:rsid w:val="009D65EA"/>
    <w:rsid w:val="009E0E42"/>
    <w:rsid w:val="009E3F09"/>
    <w:rsid w:val="009E41C2"/>
    <w:rsid w:val="009E6E97"/>
    <w:rsid w:val="009F3929"/>
    <w:rsid w:val="009F4197"/>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60AE"/>
    <w:rsid w:val="00A67393"/>
    <w:rsid w:val="00A70A88"/>
    <w:rsid w:val="00A726DA"/>
    <w:rsid w:val="00A85CA3"/>
    <w:rsid w:val="00A85E9A"/>
    <w:rsid w:val="00A87491"/>
    <w:rsid w:val="00A9208D"/>
    <w:rsid w:val="00A95286"/>
    <w:rsid w:val="00A964E5"/>
    <w:rsid w:val="00A96A36"/>
    <w:rsid w:val="00AA44BB"/>
    <w:rsid w:val="00AA5209"/>
    <w:rsid w:val="00AA69EF"/>
    <w:rsid w:val="00AB0FA4"/>
    <w:rsid w:val="00AB322A"/>
    <w:rsid w:val="00AB5124"/>
    <w:rsid w:val="00AC01D2"/>
    <w:rsid w:val="00AD10A5"/>
    <w:rsid w:val="00AD64F9"/>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5970"/>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3CB7"/>
    <w:rsid w:val="00C15468"/>
    <w:rsid w:val="00C15789"/>
    <w:rsid w:val="00C17DAC"/>
    <w:rsid w:val="00C206D5"/>
    <w:rsid w:val="00C20843"/>
    <w:rsid w:val="00C20F74"/>
    <w:rsid w:val="00C23650"/>
    <w:rsid w:val="00C432E5"/>
    <w:rsid w:val="00C43CB5"/>
    <w:rsid w:val="00C44C3D"/>
    <w:rsid w:val="00C50501"/>
    <w:rsid w:val="00C5313E"/>
    <w:rsid w:val="00C61F5A"/>
    <w:rsid w:val="00C646F8"/>
    <w:rsid w:val="00C65689"/>
    <w:rsid w:val="00C67244"/>
    <w:rsid w:val="00C6755F"/>
    <w:rsid w:val="00C71191"/>
    <w:rsid w:val="00C71D6F"/>
    <w:rsid w:val="00C76743"/>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1A2E"/>
    <w:rsid w:val="00CE415F"/>
    <w:rsid w:val="00CE5D62"/>
    <w:rsid w:val="00CF0EE1"/>
    <w:rsid w:val="00CF2466"/>
    <w:rsid w:val="00CF28ED"/>
    <w:rsid w:val="00CF2AE6"/>
    <w:rsid w:val="00CF37C0"/>
    <w:rsid w:val="00CF78BB"/>
    <w:rsid w:val="00CF7D71"/>
    <w:rsid w:val="00D003FA"/>
    <w:rsid w:val="00D044E3"/>
    <w:rsid w:val="00D075CB"/>
    <w:rsid w:val="00D11090"/>
    <w:rsid w:val="00D12A89"/>
    <w:rsid w:val="00D25DA1"/>
    <w:rsid w:val="00D33027"/>
    <w:rsid w:val="00D33D2B"/>
    <w:rsid w:val="00D35828"/>
    <w:rsid w:val="00D369C2"/>
    <w:rsid w:val="00D36FA4"/>
    <w:rsid w:val="00D37583"/>
    <w:rsid w:val="00D46DA2"/>
    <w:rsid w:val="00D47974"/>
    <w:rsid w:val="00D501C1"/>
    <w:rsid w:val="00D504F9"/>
    <w:rsid w:val="00D570FE"/>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3C97"/>
    <w:rsid w:val="00E745B3"/>
    <w:rsid w:val="00E75B7A"/>
    <w:rsid w:val="00E75D2A"/>
    <w:rsid w:val="00E7700F"/>
    <w:rsid w:val="00E770B9"/>
    <w:rsid w:val="00E83742"/>
    <w:rsid w:val="00E8400D"/>
    <w:rsid w:val="00E90077"/>
    <w:rsid w:val="00E96CC2"/>
    <w:rsid w:val="00EA0D59"/>
    <w:rsid w:val="00EA5505"/>
    <w:rsid w:val="00EA569F"/>
    <w:rsid w:val="00EA6CF2"/>
    <w:rsid w:val="00EB5666"/>
    <w:rsid w:val="00EB63AF"/>
    <w:rsid w:val="00EC35D3"/>
    <w:rsid w:val="00EC48ED"/>
    <w:rsid w:val="00EC57F0"/>
    <w:rsid w:val="00ED0A2C"/>
    <w:rsid w:val="00ED216F"/>
    <w:rsid w:val="00ED4AD8"/>
    <w:rsid w:val="00ED6768"/>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DE9"/>
    <w:rsid w:val="00F15F99"/>
    <w:rsid w:val="00F21404"/>
    <w:rsid w:val="00F2285A"/>
    <w:rsid w:val="00F23D17"/>
    <w:rsid w:val="00F256EC"/>
    <w:rsid w:val="00F27660"/>
    <w:rsid w:val="00F31B3D"/>
    <w:rsid w:val="00F323EC"/>
    <w:rsid w:val="00F330F6"/>
    <w:rsid w:val="00F334F0"/>
    <w:rsid w:val="00F344E4"/>
    <w:rsid w:val="00F3636C"/>
    <w:rsid w:val="00F40557"/>
    <w:rsid w:val="00F43851"/>
    <w:rsid w:val="00F470CF"/>
    <w:rsid w:val="00F51EDD"/>
    <w:rsid w:val="00F549A3"/>
    <w:rsid w:val="00F55A40"/>
    <w:rsid w:val="00F621F6"/>
    <w:rsid w:val="00F64124"/>
    <w:rsid w:val="00F66FA1"/>
    <w:rsid w:val="00F73369"/>
    <w:rsid w:val="00F74BFA"/>
    <w:rsid w:val="00F77DF2"/>
    <w:rsid w:val="00F806DA"/>
    <w:rsid w:val="00F8523E"/>
    <w:rsid w:val="00F915B5"/>
    <w:rsid w:val="00F93168"/>
    <w:rsid w:val="00F944AD"/>
    <w:rsid w:val="00F97267"/>
    <w:rsid w:val="00F9751D"/>
    <w:rsid w:val="00F97960"/>
    <w:rsid w:val="00FA2E27"/>
    <w:rsid w:val="00FA3796"/>
    <w:rsid w:val="00FA3F3A"/>
    <w:rsid w:val="00FA4907"/>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1A4A7A7-BF86-4A4E-8727-2335E2F7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2A7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610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462865">
      <w:marLeft w:val="0"/>
      <w:marRight w:val="0"/>
      <w:marTop w:val="0"/>
      <w:marBottom w:val="0"/>
      <w:divBdr>
        <w:top w:val="none" w:sz="0" w:space="0" w:color="auto"/>
        <w:left w:val="none" w:sz="0" w:space="0" w:color="auto"/>
        <w:bottom w:val="none" w:sz="0" w:space="0" w:color="auto"/>
        <w:right w:val="none" w:sz="0" w:space="0" w:color="auto"/>
      </w:divBdr>
    </w:div>
    <w:div w:id="352462866">
      <w:marLeft w:val="0"/>
      <w:marRight w:val="0"/>
      <w:marTop w:val="0"/>
      <w:marBottom w:val="0"/>
      <w:divBdr>
        <w:top w:val="none" w:sz="0" w:space="0" w:color="auto"/>
        <w:left w:val="none" w:sz="0" w:space="0" w:color="auto"/>
        <w:bottom w:val="none" w:sz="0" w:space="0" w:color="auto"/>
        <w:right w:val="none" w:sz="0" w:space="0" w:color="auto"/>
      </w:divBdr>
    </w:div>
    <w:div w:id="352462867">
      <w:marLeft w:val="0"/>
      <w:marRight w:val="0"/>
      <w:marTop w:val="0"/>
      <w:marBottom w:val="0"/>
      <w:divBdr>
        <w:top w:val="none" w:sz="0" w:space="0" w:color="auto"/>
        <w:left w:val="none" w:sz="0" w:space="0" w:color="auto"/>
        <w:bottom w:val="none" w:sz="0" w:space="0" w:color="auto"/>
        <w:right w:val="none" w:sz="0" w:space="0" w:color="auto"/>
      </w:divBdr>
    </w:div>
    <w:div w:id="352462868">
      <w:marLeft w:val="0"/>
      <w:marRight w:val="0"/>
      <w:marTop w:val="0"/>
      <w:marBottom w:val="0"/>
      <w:divBdr>
        <w:top w:val="none" w:sz="0" w:space="0" w:color="auto"/>
        <w:left w:val="none" w:sz="0" w:space="0" w:color="auto"/>
        <w:bottom w:val="none" w:sz="0" w:space="0" w:color="auto"/>
        <w:right w:val="none" w:sz="0" w:space="0" w:color="auto"/>
      </w:divBdr>
    </w:div>
    <w:div w:id="3524628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F67B-694F-4C77-A6B4-282CE215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 智子</dc:creator>
  <cp:keywords/>
  <dc:description/>
  <cp:lastModifiedBy>松下 智子</cp:lastModifiedBy>
  <cp:revision>2</cp:revision>
  <cp:lastPrinted>2025-10-06T09:20:00Z</cp:lastPrinted>
  <dcterms:created xsi:type="dcterms:W3CDTF">2025-11-26T01:31:00Z</dcterms:created>
  <dcterms:modified xsi:type="dcterms:W3CDTF">2025-11-26T01:31:00Z</dcterms:modified>
</cp:coreProperties>
</file>